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2" w:rsidRPr="00C72B29" w:rsidRDefault="00CC09C2" w:rsidP="00CC09C2">
      <w:pPr>
        <w:rPr>
          <w:sz w:val="26"/>
          <w:szCs w:val="26"/>
        </w:rPr>
      </w:pPr>
    </w:p>
    <w:p w:rsidR="00CC09C2" w:rsidRPr="00C72B29" w:rsidRDefault="00CC09C2" w:rsidP="00CC09C2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bookmarkStart w:id="0" w:name="_GoBack"/>
      <w:r w:rsidRPr="00C72B29">
        <w:rPr>
          <w:rStyle w:val="titlerazdel"/>
          <w:b/>
          <w:sz w:val="26"/>
          <w:szCs w:val="26"/>
        </w:rPr>
        <w:t>Информация</w:t>
      </w:r>
    </w:p>
    <w:p w:rsidR="00CC09C2" w:rsidRPr="00C72B29" w:rsidRDefault="00CC09C2" w:rsidP="00CC09C2">
      <w:pPr>
        <w:spacing w:line="276" w:lineRule="auto"/>
        <w:jc w:val="center"/>
        <w:rPr>
          <w:rStyle w:val="titlerazdel"/>
          <w:b/>
          <w:sz w:val="26"/>
          <w:szCs w:val="26"/>
        </w:rPr>
      </w:pPr>
      <w:r w:rsidRPr="00C72B29">
        <w:rPr>
          <w:rStyle w:val="titlerazdel"/>
          <w:b/>
          <w:sz w:val="26"/>
          <w:szCs w:val="26"/>
        </w:rPr>
        <w:t>по вопросам ценообразования, формирования тарифов и</w:t>
      </w:r>
    </w:p>
    <w:p w:rsidR="00CC09C2" w:rsidRPr="00C72B29" w:rsidRDefault="00CC09C2" w:rsidP="00CC09C2">
      <w:pPr>
        <w:spacing w:line="276" w:lineRule="auto"/>
        <w:jc w:val="center"/>
        <w:rPr>
          <w:rStyle w:val="titlerazdel"/>
          <w:b/>
          <w:sz w:val="26"/>
          <w:szCs w:val="26"/>
        </w:rPr>
      </w:pPr>
      <w:r w:rsidRPr="00C72B29">
        <w:rPr>
          <w:rStyle w:val="titlerazdel"/>
          <w:b/>
          <w:sz w:val="26"/>
          <w:szCs w:val="26"/>
        </w:rPr>
        <w:t xml:space="preserve"> порядка расчета платы за коммунальные услуги и услуги, касающиеся обслуживания жилищного фонда, и об изменении платы </w:t>
      </w:r>
      <w:r w:rsidRPr="00C72B29">
        <w:rPr>
          <w:rStyle w:val="titlerazdel"/>
          <w:b/>
          <w:sz w:val="26"/>
          <w:szCs w:val="26"/>
          <w:lang w:val="en-US"/>
        </w:rPr>
        <w:t>c</w:t>
      </w:r>
      <w:r w:rsidRPr="00C72B29">
        <w:rPr>
          <w:rStyle w:val="titlerazdel"/>
          <w:b/>
          <w:sz w:val="26"/>
          <w:szCs w:val="26"/>
        </w:rPr>
        <w:t xml:space="preserve"> 1 декабря 2022 года </w:t>
      </w:r>
    </w:p>
    <w:bookmarkEnd w:id="0"/>
    <w:p w:rsidR="00CC09C2" w:rsidRPr="00C72B29" w:rsidRDefault="00CC09C2" w:rsidP="00CC09C2">
      <w:pPr>
        <w:spacing w:line="276" w:lineRule="auto"/>
        <w:jc w:val="center"/>
        <w:rPr>
          <w:rStyle w:val="titlerazdel"/>
          <w:b/>
          <w:sz w:val="26"/>
          <w:szCs w:val="26"/>
        </w:rPr>
      </w:pPr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C72B29">
        <w:rPr>
          <w:rStyle w:val="titlerazdel"/>
          <w:sz w:val="26"/>
          <w:szCs w:val="26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72B29">
        <w:rPr>
          <w:sz w:val="26"/>
          <w:szCs w:val="26"/>
        </w:rP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72B29">
        <w:rPr>
          <w:sz w:val="26"/>
          <w:szCs w:val="26"/>
        </w:rPr>
        <w:t>Ежегодное увеличение тарифов на коммунальные услуги обусловлено ростом цен на энергетические ресурсы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 xml:space="preserve">Одним из принципов тарифного регулирования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</w:t>
      </w:r>
      <w:r w:rsidRPr="00C72B29">
        <w:rPr>
          <w:sz w:val="26"/>
          <w:szCs w:val="26"/>
        </w:rPr>
        <w:lastRenderedPageBreak/>
        <w:t>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72B29">
        <w:rPr>
          <w:sz w:val="26"/>
          <w:szCs w:val="26"/>
        </w:rPr>
        <w:t>Постановлением Правительства Российской Федерации от 14 ноября 2022 года      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  <w:proofErr w:type="gramEnd"/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с 1 декабря 2022 года – 9% к ноябрю 2022 года;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на 2023 год – 0%.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72B29">
        <w:rPr>
          <w:sz w:val="26"/>
          <w:szCs w:val="26"/>
        </w:rPr>
        <w:t xml:space="preserve"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</w:t>
      </w:r>
      <w:hyperlink r:id="rId5" w:history="1">
        <w:r w:rsidRPr="00C72B29">
          <w:rPr>
            <w:rStyle w:val="a3"/>
            <w:sz w:val="26"/>
            <w:szCs w:val="26"/>
          </w:rPr>
          <w:t>https://admhmao.ru/dokumenty/pravovye-akty-gubernatora/</w:t>
        </w:r>
      </w:hyperlink>
      <w:r w:rsidRPr="00C72B29">
        <w:rPr>
          <w:sz w:val="26"/>
          <w:szCs w:val="26"/>
        </w:rPr>
        <w:t xml:space="preserve"> предельный уровень роста платы граждан установлен для всех муниципальных</w:t>
      </w:r>
      <w:proofErr w:type="gramEnd"/>
      <w:r w:rsidRPr="00C72B29">
        <w:rPr>
          <w:sz w:val="26"/>
          <w:szCs w:val="26"/>
        </w:rPr>
        <w:t xml:space="preserve"> образований автономного округа в размере: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с 1 декабря 2022 года – 9%;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с 1 января 2023 года по 31 декабря 2023 года – 0%.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72B29">
        <w:rPr>
          <w:sz w:val="26"/>
          <w:szCs w:val="26"/>
        </w:rPr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  <w:proofErr w:type="gramEnd"/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Для информирования граждан на официальном сайте РСТ Югры –</w:t>
      </w:r>
      <w:hyperlink r:id="rId6" w:history="1">
        <w:r w:rsidRPr="00C72B29">
          <w:rPr>
            <w:rStyle w:val="a3"/>
            <w:sz w:val="26"/>
            <w:szCs w:val="26"/>
          </w:rPr>
          <w:t>https://rst.admhmao.ru/</w:t>
        </w:r>
      </w:hyperlink>
      <w:r w:rsidRPr="00C72B29">
        <w:rPr>
          <w:rStyle w:val="titlerazdel"/>
          <w:sz w:val="26"/>
          <w:szCs w:val="26"/>
        </w:rPr>
        <w:t xml:space="preserve"> размещена информация: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7" w:history="1">
        <w:r w:rsidRPr="00C72B29">
          <w:rPr>
            <w:rStyle w:val="a3"/>
            <w:sz w:val="26"/>
            <w:szCs w:val="26"/>
          </w:rPr>
          <w:t>http://bptr.eias.admhmao.ru/?reg=RU.5.86</w:t>
        </w:r>
      </w:hyperlink>
      <w:r w:rsidRPr="00C72B29">
        <w:rPr>
          <w:rStyle w:val="titlerazdel"/>
          <w:sz w:val="26"/>
          <w:szCs w:val="26"/>
        </w:rPr>
        <w:t>);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о принятых РСТ Югры приказах: раздел «Документы» подраздел «Приказы службы» (</w:t>
      </w:r>
      <w:hyperlink r:id="rId8" w:history="1">
        <w:r w:rsidRPr="00C72B29">
          <w:rPr>
            <w:rStyle w:val="a3"/>
            <w:sz w:val="26"/>
            <w:szCs w:val="26"/>
          </w:rPr>
          <w:t>https://rst.admhmao.ru/dokumenty/</w:t>
        </w:r>
      </w:hyperlink>
      <w:r w:rsidRPr="00C72B29">
        <w:rPr>
          <w:rStyle w:val="titlerazdel"/>
          <w:sz w:val="26"/>
          <w:szCs w:val="26"/>
        </w:rPr>
        <w:t>);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о законодательстве, которым руководствуется РСТ Югры при регулировании тарифов:</w:t>
      </w:r>
      <w:r w:rsidRPr="00C72B29">
        <w:rPr>
          <w:sz w:val="26"/>
          <w:szCs w:val="26"/>
        </w:rPr>
        <w:t xml:space="preserve"> </w:t>
      </w:r>
      <w:r w:rsidRPr="00C72B29">
        <w:rPr>
          <w:rStyle w:val="titlerazdel"/>
          <w:sz w:val="26"/>
          <w:szCs w:val="26"/>
        </w:rPr>
        <w:t>раздел «Документы» подраздел «Законодательство»</w:t>
      </w:r>
      <w:r w:rsidRPr="00C72B29">
        <w:rPr>
          <w:sz w:val="26"/>
          <w:szCs w:val="26"/>
        </w:rPr>
        <w:t xml:space="preserve"> (</w:t>
      </w:r>
      <w:hyperlink r:id="rId9" w:history="1">
        <w:r w:rsidRPr="00C72B29">
          <w:rPr>
            <w:rStyle w:val="a3"/>
            <w:sz w:val="26"/>
            <w:szCs w:val="26"/>
          </w:rPr>
          <w:t>https://rst.admhmao.ru/dokumenty/</w:t>
        </w:r>
      </w:hyperlink>
      <w:r w:rsidRPr="00C72B29">
        <w:rPr>
          <w:sz w:val="26"/>
          <w:szCs w:val="26"/>
        </w:rPr>
        <w:t>)</w:t>
      </w:r>
      <w:r w:rsidRPr="00C72B29">
        <w:rPr>
          <w:rStyle w:val="titlerazdel"/>
          <w:sz w:val="26"/>
          <w:szCs w:val="26"/>
        </w:rPr>
        <w:t>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sz w:val="26"/>
          <w:szCs w:val="26"/>
        </w:rPr>
        <w:t>о расходах и производственных показателях, принятых в тарифах, отраженных в протоколах заседаний правления (</w:t>
      </w:r>
      <w:hyperlink r:id="rId10" w:history="1">
        <w:r w:rsidRPr="00C72B29">
          <w:rPr>
            <w:rStyle w:val="a3"/>
            <w:sz w:val="26"/>
            <w:szCs w:val="26"/>
          </w:rPr>
          <w:t>https://rst.admhmao.ru/raskrytie-informatsii/</w:t>
        </w:r>
      </w:hyperlink>
      <w:r w:rsidRPr="00C72B29">
        <w:rPr>
          <w:sz w:val="26"/>
          <w:szCs w:val="26"/>
          <w:u w:val="single"/>
        </w:rPr>
        <w:t>)</w:t>
      </w:r>
      <w:r w:rsidRPr="00C72B29">
        <w:rPr>
          <w:sz w:val="26"/>
          <w:szCs w:val="26"/>
        </w:rPr>
        <w:t>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proofErr w:type="gramStart"/>
      <w:r w:rsidRPr="00C72B29">
        <w:rPr>
          <w:rStyle w:val="titlerazdel"/>
          <w:sz w:val="26"/>
          <w:szCs w:val="26"/>
        </w:rPr>
        <w:lastRenderedPageBreak/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</w:t>
      </w:r>
      <w:proofErr w:type="gramEnd"/>
      <w:r w:rsidRPr="00C72B29">
        <w:rPr>
          <w:rStyle w:val="titlerazdel"/>
          <w:sz w:val="26"/>
          <w:szCs w:val="26"/>
        </w:rPr>
        <w:t xml:space="preserve">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На официальном сайте РСТ Югры размещен  информационный инструмент «Калькулятор коммунальных платежей для граждан»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(</w:t>
      </w:r>
      <w:hyperlink r:id="rId11" w:history="1">
        <w:r w:rsidRPr="00C72B29">
          <w:rPr>
            <w:rStyle w:val="a3"/>
            <w:sz w:val="26"/>
            <w:szCs w:val="26"/>
          </w:rPr>
          <w:t>http://eias.fas.gov.ru/calc_ku/map/</w:t>
        </w:r>
      </w:hyperlink>
      <w:r w:rsidRPr="00C72B29">
        <w:rPr>
          <w:sz w:val="26"/>
          <w:szCs w:val="26"/>
        </w:rPr>
        <w:t>) .</w:t>
      </w:r>
    </w:p>
    <w:p w:rsidR="00CC09C2" w:rsidRPr="00C72B29" w:rsidRDefault="00CC09C2" w:rsidP="00CC09C2">
      <w:pPr>
        <w:rPr>
          <w:sz w:val="26"/>
          <w:szCs w:val="26"/>
        </w:rPr>
      </w:pPr>
      <w:r w:rsidRPr="00C72B29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04F948" wp14:editId="27DC0A16">
                <wp:simplePos x="0" y="0"/>
                <wp:positionH relativeFrom="margin">
                  <wp:posOffset>112818</wp:posOffset>
                </wp:positionH>
                <wp:positionV relativeFrom="paragraph">
                  <wp:posOffset>152683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C09C2" w:rsidRDefault="00CC09C2" w:rsidP="00CC09C2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CC09C2" w:rsidRPr="005D702A" w:rsidRDefault="00CC09C2" w:rsidP="00CC09C2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C09C2" w:rsidRPr="00435538" w:rsidRDefault="00CC09C2" w:rsidP="00CC09C2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  <w:proofErr w:type="gramStart"/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</w:p>
                              <w:p w:rsidR="00CC09C2" w:rsidRPr="00D5139A" w:rsidRDefault="00CC09C2" w:rsidP="00CC09C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C09C2" w:rsidRPr="005D702A" w:rsidRDefault="00CC09C2" w:rsidP="00CC09C2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CC09C2" w:rsidRDefault="00CC09C2" w:rsidP="00CC09C2">
                                <w:pPr>
                                  <w:jc w:val="center"/>
                                </w:pPr>
                              </w:p>
                              <w:p w:rsidR="00CC09C2" w:rsidRDefault="00CC09C2" w:rsidP="00CC09C2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C09C2" w:rsidRDefault="00CC09C2" w:rsidP="00CC09C2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CC09C2" w:rsidRPr="00D5139A" w:rsidRDefault="00CC09C2" w:rsidP="00CC09C2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  <w:r w:rsidRPr="00435538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C09C2" w:rsidRPr="005D702A" w:rsidRDefault="00CC09C2" w:rsidP="00CC09C2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8.9pt;margin-top:12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">
                <v:group id="Group 3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LjsMA&#10;AADbAAAADwAAAGRycy9kb3ducmV2LnhtbESPQYvCMBSE78L+h/AEb5paVKRrFFlwWQpCrXvZ26N5&#10;tmWbl9JEW/+9EQSPw8x8w2x2g2nEjTpXW1Ywn0UgiAuray4V/J4P0zUI55E1NpZJwZ0c7LYfow0m&#10;2vZ8olvuSxEg7BJUUHnfJlK6oiKDbmZb4uBdbGfQB9mVUnfYB7hpZBxFK2mw5rBQYUtfFRX/+dUo&#10;yFKTZZf0b9nP+/j7bKPFMS2sUpPxsP8E4Wnw7/Cr/aM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LjsMAAADbAAAADwAAAAAAAAAAAAAAAACYAgAAZHJzL2Rv&#10;d25yZXYueG1sUEsFBgAAAAAEAAQA9QAAAIgD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CC09C2" w:rsidRDefault="00CC09C2" w:rsidP="00CC09C2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CC09C2" w:rsidRPr="005D702A" w:rsidRDefault="00CC09C2" w:rsidP="00CC09C2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Yi8EA&#10;AADbAAAADwAAAGRycy9kb3ducmV2LnhtbESPzWrDMBCE74W+g9hCbrVcQ0PrRDFOaCHX/ECvi7Wx&#10;nVi7rqU6zttHhUKPw3wzwyyLyXVqpMG3wgZekhQUcSW25drA8fD5/AbKB2SLnTAZuJGHYvX4sMTc&#10;ypV3NO5DrWIJ+xwNNCH0uda+asihT6Qnjt5JBochyqHWdsBrLHedztJ0rh22HBca7GnTUHXZ/zgD&#10;X+esW0v5IVrCIQLv4/Z7p42ZPU3lAlSgKfzDf+mtNZC9wu+X+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mIvBAAAA2wAAAA8AAAAAAAAAAAAAAAAAmAIAAGRycy9kb3du&#10;cmV2LnhtbFBLBQYAAAAABAAEAPUAAACGAwAAAAA=&#10;" fillcolor="#f2dbdb" strokecolor="#c0504d" strokeweight="2.5pt">
                    <v:shadow color="#868686"/>
                    <v:textbox>
                      <w:txbxContent>
                        <w:p w:rsidR="00CC09C2" w:rsidRPr="00435538" w:rsidRDefault="00CC09C2" w:rsidP="00CC09C2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  <w:proofErr w:type="gramStart"/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proofErr w:type="gramEnd"/>
                        </w:p>
                        <w:p w:rsidR="00CC09C2" w:rsidRPr="00D5139A" w:rsidRDefault="00CC09C2" w:rsidP="00CC09C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mcYA&#10;AADbAAAADwAAAGRycy9kb3ducmV2LnhtbESP0WrCQBRE3wv+w3ILvpS6qYUQo6tIQVssfUjsB1yy&#10;1yQ1ezdmV5P8fVco9HGYmTPMajOYRtyoc7VlBS+zCARxYXXNpYLv4+45AeE8ssbGMikYycFmPXlY&#10;Yaptzxndcl+KAGGXooLK+zaV0hUVGXQz2xIH72Q7gz7IrpS6wz7ATSPnURRLgzWHhQpbequoOOdX&#10;o+ByfLeHbP90GT9/ki9+9Ys4OS+Umj4O2yUIT4P/D/+1P7SCeQz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imcYAAADbAAAADwAAAAAAAAAAAAAAAACYAgAAZHJz&#10;L2Rvd25yZXYueG1sUEsFBgAAAAAEAAQA9QAAAIsD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10" o:spid="_x0000_s1032" style="position:absolute;left:1805;top:1003;width:356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ns78A&#10;AADbAAAADwAAAGRycy9kb3ducmV2LnhtbERPz2vCMBS+C/sfwhN2s6keRLpGGeKoJ5m1bNdH89aW&#10;JS+liW333y8HwePH9zs/zNaIkQbfOVawTlIQxLXTHTcKqtvHagfCB2SNxjEp+CMPh/3LIsdMu4mv&#10;NJahETGEfYYK2hD6TEpft2TRJ64njtyPGyyGCIdG6gGnGG6N3KTpVlrsODa02NOxpfq3vFsFF3su&#10;6q/vynFZbD+rE5pbkRqlXpfz+xuIQHN4ih/us1awiWP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CezvwAAANsAAAAPAAAAAAAAAAAAAAAAAJgCAABkcnMvZG93bnJl&#10;di54bWxQSwUGAAAAAAQABAD1AAAAhAM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KMEA&#10;AADbAAAADwAAAGRycy9kb3ducmV2LnhtbESPQYvCMBSE74L/ITxhb5rqQXarUUSUepK1Fr0+mmdb&#10;TF5Kk9X67zcLwh6HmfmGWa57a8SDOt84VjCdJCCIS6cbrhQU5/34E4QPyBqNY1LwIg/r1XCwxFS7&#10;J5/okYdKRAj7FBXUIbSplL6syaKfuJY4ejfXWQxRdpXUHT4j3Bo5S5K5tNhwXKixpW1N5T3/sQqO&#10;9pCVl2vhOM/m38UOzTlLjFIfo36zABGoD//hd/ugFcy+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gijBAAAA2wAAAA8AAAAAAAAAAAAAAAAAmAIAAGRycy9kb3du&#10;cmV2LnhtbFBLBQYAAAAABAAEAPUAAACGAw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3psIA&#10;AADbAAAADwAAAGRycy9kb3ducmV2LnhtbERP32vCMBB+F/Y/hBv4pqmOjVlNi4iDwWC4TvD1aM60&#10;2lxqE7Xur1+Ewd7u4/t5i7y3jbhQ52vHCibjBARx6XTNRsH2+230CsIHZI2NY1JwIw959jBYYKrd&#10;lb/oUgQjYgj7FBVUIbSplL6syKIfu5Y4cnvXWQwRdkbqDq8x3DZymiQv0mLNsaHCllYVlcfibBV8&#10;/tw2u9PWLFtj14e+ftp9FM+s1PCxX85BBOrDv/jP/a7j/Bncf4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em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CC09C2" w:rsidRPr="005D702A" w:rsidRDefault="00CC09C2" w:rsidP="00CC09C2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(норматив потребления КУ, норматив накопления ТКО)</w:t>
                          </w:r>
                        </w:p>
                        <w:p w:rsidR="00CC09C2" w:rsidRDefault="00CC09C2" w:rsidP="00CC09C2">
                          <w:pPr>
                            <w:jc w:val="center"/>
                          </w:pPr>
                        </w:p>
                        <w:p w:rsidR="00CC09C2" w:rsidRDefault="00CC09C2" w:rsidP="00CC09C2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hsIA&#10;AADbAAAADwAAAGRycy9kb3ducmV2LnhtbERPXWvCMBR9H/gfwhX2tqZ2bIxqlCIOBoOxdQVfL801&#10;rTY3tcm0+uvNw8DHw/lerEbbiRMNvnWsYJakIIhrp1s2Cqrf96c3ED4ga+wck4ILeVgtJw8LzLU7&#10;8w+dymBEDGGfo4ImhD6X0tcNWfSJ64kjt3ODxRDhYKQe8BzDbSezNH2VFluODQ32tG6oPpR/VsHX&#10;9fK9PVam6I3d7Mf2eftZvrBSj9OxmIMINIa7+N/9oR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NSG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CC09C2" w:rsidRDefault="00CC09C2" w:rsidP="00CC09C2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CC09C2" w:rsidRPr="00D5139A" w:rsidRDefault="00CC09C2" w:rsidP="00CC09C2">
                          <w:pPr>
                            <w:jc w:val="center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proofErr w:type="gramStart"/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proofErr w:type="gramEnd"/>
                          <w:r w:rsidRPr="00435538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7IcMA&#10;AADbAAAADwAAAGRycy9kb3ducmV2LnhtbESPQWvCQBSE7wX/w/IEb3UTDyqpmyCCpccaRentNfua&#10;BLNv4+42pv++Wyh4HGbmG2ZTjKYTAznfWlaQzhMQxJXVLdcKTsf98xqED8gaO8uk4Ic8FPnkaYOZ&#10;tnc+0FCGWkQI+wwVNCH0mZS+asign9ueOHpf1hkMUbpaaof3CDedXCTJUhpsOS402NOuoepafhsF&#10;l/NQfq706+k9rD4ueHS3dEtLpWbTcfsCItAYHuH/9ptWsEj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7IcMAAADbAAAADwAAAAAAAAAAAAAAAACYAgAAZHJzL2Rv&#10;d25yZXYueG1sUEsFBgAAAAAEAAQA9QAAAIgD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CC09C2" w:rsidRPr="005D702A" w:rsidRDefault="00CC09C2" w:rsidP="00CC09C2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tmsUA&#10;AADbAAAADwAAAGRycy9kb3ducmV2LnhtbESPT2vCQBTE74LfYXkFL2I2iSiSuooVBIVe/HPx9si+&#10;ZkOzb2N2q2k/fbdQ8DjMzG+Y5bq3jbhT52vHCrIkBUFcOl1zpeBy3k0WIHxA1tg4JgXf5GG9Gg6W&#10;WGj34CPdT6ESEcK+QAUmhLaQ0peGLPrEtcTR+3CdxRBlV0nd4SPCbSPzNJ1LizXHBYMtbQ2Vn6cv&#10;q+BnvzlmUzM+3LzJ3rdv11bTeKbU6KXfvIII1Idn+L+91wry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2axQAAANsAAAAPAAAAAAAAAAAAAAAAAJgCAABkcnMv&#10;ZG93bnJldi54bWxQSwUGAAAAAAQABAD1AAAAigM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5i8MA&#10;AADbAAAADwAAAGRycy9kb3ducmV2LnhtbESPT4vCMBTE78J+h/AWvGmyCiLVKIvQRbyIf8+P5tlW&#10;m5duE7X66c3CgsdhZn7DTOetrcSNGl861vDVVyCIM2dKzjXsd2lvDMIHZIOVY9LwIA/z2Udniolx&#10;d97QbRtyESHsE9RQhFAnUvqsIIu+72ri6J1cYzFE2eTSNHiPcFvJgVIjabHkuFBgTYuCssv2ajWk&#10;5XH1s3iqVP0+huf15nBorUu17n623xMQgdrwDv+3l0bDY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5i8MAAADbAAAADwAAAAAAAAAAAAAAAACYAgAAZHJzL2Rv&#10;d25yZXYueG1sUEsFBgAAAAAEAAQA9QAAAIgD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CC09C2" w:rsidRPr="00C72B29" w:rsidRDefault="00CC09C2" w:rsidP="00CC09C2">
      <w:pPr>
        <w:tabs>
          <w:tab w:val="right" w:pos="9355"/>
        </w:tabs>
        <w:rPr>
          <w:sz w:val="26"/>
          <w:szCs w:val="26"/>
        </w:rPr>
      </w:pPr>
      <w:r w:rsidRPr="00C72B2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BBA0B" wp14:editId="089D1FDA">
                <wp:simplePos x="0" y="0"/>
                <wp:positionH relativeFrom="column">
                  <wp:posOffset>5578686</wp:posOffset>
                </wp:positionH>
                <wp:positionV relativeFrom="paragraph">
                  <wp:posOffset>159878</wp:posOffset>
                </wp:positionV>
                <wp:extent cx="130628" cy="1738288"/>
                <wp:effectExtent l="0" t="0" r="2222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73828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9.25pt;margin-top:12.6pt;width:10.3pt;height:1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" adj="135" strokecolor="#4579b8 [3044]"/>
            </w:pict>
          </mc:Fallback>
        </mc:AlternateContent>
      </w:r>
      <w:r w:rsidRPr="00C72B29">
        <w:rPr>
          <w:sz w:val="26"/>
          <w:szCs w:val="26"/>
        </w:rP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CC09C2" w:rsidRPr="00C72B29" w:rsidTr="00451181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09C2" w:rsidRPr="00C72B29" w:rsidRDefault="00CC09C2" w:rsidP="00451181">
            <w:pPr>
              <w:tabs>
                <w:tab w:val="left" w:pos="3795"/>
              </w:tabs>
              <w:rPr>
                <w:rStyle w:val="a5"/>
                <w:rFonts w:eastAsia="Calibri"/>
                <w:i w:val="0"/>
                <w:sz w:val="26"/>
                <w:szCs w:val="26"/>
                <w:lang w:eastAsia="en-US"/>
              </w:rPr>
            </w:pPr>
            <w:r w:rsidRPr="00C72B2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B983C" wp14:editId="196BE574">
                      <wp:simplePos x="0" y="0"/>
                      <wp:positionH relativeFrom="column">
                        <wp:posOffset>644878</wp:posOffset>
                      </wp:positionH>
                      <wp:positionV relativeFrom="paragraph">
                        <wp:posOffset>-73589</wp:posOffset>
                      </wp:positionV>
                      <wp:extent cx="124036" cy="1704623"/>
                      <wp:effectExtent l="0" t="0" r="28575" b="10160"/>
                      <wp:wrapNone/>
                      <wp:docPr id="5" name="Левая кругл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36" cy="170462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5" o:spid="_x0000_s1026" type="#_x0000_t85" style="position:absolute;margin-left:50.8pt;margin-top:-5.8pt;width:9.75pt;height:1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" adj="131" strokecolor="#4579b8 [3044]"/>
                  </w:pict>
                </mc:Fallback>
              </mc:AlternateContent>
            </w:r>
          </w:p>
        </w:tc>
      </w:tr>
    </w:tbl>
    <w:p w:rsidR="00CC09C2" w:rsidRPr="00C72B29" w:rsidRDefault="00CC09C2" w:rsidP="00CC09C2">
      <w:pPr>
        <w:tabs>
          <w:tab w:val="left" w:pos="3795"/>
        </w:tabs>
        <w:rPr>
          <w:b/>
          <w:sz w:val="26"/>
          <w:szCs w:val="26"/>
          <w:lang w:eastAsia="en-US"/>
        </w:rPr>
      </w:pPr>
      <w:r w:rsidRPr="00C72B29">
        <w:rPr>
          <w:b/>
          <w:sz w:val="26"/>
          <w:szCs w:val="26"/>
        </w:rPr>
        <w:t xml:space="preserve">  </w:t>
      </w:r>
      <w:r w:rsidRPr="00C72B29">
        <w:rPr>
          <w:b/>
          <w:sz w:val="26"/>
          <w:szCs w:val="26"/>
        </w:rPr>
        <w:tab/>
      </w:r>
    </w:p>
    <w:p w:rsidR="00CC09C2" w:rsidRPr="00C72B29" w:rsidRDefault="00CC09C2" w:rsidP="00CC09C2">
      <w:pPr>
        <w:tabs>
          <w:tab w:val="left" w:pos="3795"/>
        </w:tabs>
        <w:rPr>
          <w:b/>
          <w:sz w:val="26"/>
          <w:szCs w:val="26"/>
        </w:rPr>
      </w:pPr>
      <w:r w:rsidRPr="00C72B29">
        <w:rPr>
          <w:b/>
          <w:sz w:val="26"/>
          <w:szCs w:val="26"/>
        </w:rPr>
        <w:tab/>
      </w:r>
    </w:p>
    <w:p w:rsidR="00CC09C2" w:rsidRPr="00C72B29" w:rsidRDefault="00CC09C2" w:rsidP="00CC09C2">
      <w:pPr>
        <w:tabs>
          <w:tab w:val="left" w:pos="3795"/>
        </w:tabs>
        <w:rPr>
          <w:b/>
          <w:sz w:val="26"/>
          <w:szCs w:val="26"/>
        </w:rPr>
      </w:pPr>
      <w:r w:rsidRPr="00C72B29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E5AB2" wp14:editId="67FA4A69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381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09C2" w:rsidRPr="0021248A" w:rsidRDefault="00CC09C2" w:rsidP="00CC09C2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 w:rsidRPr="0021248A"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D5139A"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48"/>
                                <w:szCs w:val="48"/>
                              </w:rPr>
                              <w:t>∑</w:t>
                            </w:r>
                            <w:r w:rsidRPr="0021248A"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0" type="#_x0000_t202" style="position:absolute;margin-left:181.6pt;margin-top:1pt;width:37.3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" filled="f" stroked="f">
                <v:textbox>
                  <w:txbxContent>
                    <w:p w:rsidR="00CC09C2" w:rsidRPr="0021248A" w:rsidRDefault="00CC09C2" w:rsidP="00CC09C2">
                      <w:pPr>
                        <w:tabs>
                          <w:tab w:val="left" w:pos="3795"/>
                        </w:tabs>
                        <w:jc w:val="center"/>
                        <w:rPr>
                          <w:b/>
                          <w:i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 w:rsidRPr="0021248A">
                        <w:rPr>
                          <w:rStyle w:val="a5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>n</w:t>
                      </w:r>
                      <w:r w:rsidRPr="00D5139A">
                        <w:rPr>
                          <w:rStyle w:val="a5"/>
                          <w:rFonts w:ascii="Arial Black" w:hAnsi="Arial Black" w:cs="Calibri"/>
                          <w:b/>
                          <w:color w:val="1F497D"/>
                          <w:sz w:val="48"/>
                          <w:szCs w:val="48"/>
                        </w:rPr>
                        <w:t>∑</w:t>
                      </w:r>
                      <w:r w:rsidRPr="0021248A">
                        <w:rPr>
                          <w:rStyle w:val="a5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09C2" w:rsidRPr="00C72B29" w:rsidRDefault="00CC09C2" w:rsidP="00CC09C2">
      <w:pPr>
        <w:tabs>
          <w:tab w:val="left" w:pos="3795"/>
        </w:tabs>
        <w:rPr>
          <w:b/>
          <w:sz w:val="26"/>
          <w:szCs w:val="26"/>
        </w:rPr>
      </w:pPr>
    </w:p>
    <w:p w:rsidR="00CC09C2" w:rsidRPr="00C72B29" w:rsidRDefault="00CC09C2" w:rsidP="00CC09C2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</w:p>
    <w:p w:rsidR="00CC09C2" w:rsidRPr="00C72B29" w:rsidRDefault="00CC09C2" w:rsidP="00CC09C2">
      <w:pPr>
        <w:tabs>
          <w:tab w:val="left" w:pos="3680"/>
        </w:tabs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ab/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</w:p>
    <w:p w:rsidR="00CC09C2" w:rsidRPr="00C72B29" w:rsidRDefault="00CC09C2" w:rsidP="00CC09C2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C72B29">
        <w:rPr>
          <w:rStyle w:val="titlerazdel"/>
          <w:sz w:val="26"/>
          <w:szCs w:val="26"/>
        </w:rPr>
        <w:t>Изменение тарифов и платы граждан за коммунальные услуги на территории Ханты-Мансийского автономного округа – Югры произошло с 1 декабря 2022 года, при этом новые значения в платёжных документах появятся в январе 2023 года.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sz w:val="26"/>
          <w:szCs w:val="26"/>
        </w:rPr>
        <w:t>Необходимо отметить, что рост совокупной платы граждан за коммунальные услуги в сопоставимых условиях с 1 декабря 2022 года не должен быть выше предельного индекса, установленного постановлением Губернатора Югры (9%), по сравнению с ноябрем 2022 года.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Для того</w:t>
      </w:r>
      <w:proofErr w:type="gramStart"/>
      <w:r w:rsidRPr="00C72B29">
        <w:rPr>
          <w:rFonts w:eastAsia="Calibri"/>
          <w:sz w:val="26"/>
          <w:szCs w:val="26"/>
        </w:rPr>
        <w:t>,</w:t>
      </w:r>
      <w:proofErr w:type="gramEnd"/>
      <w:r w:rsidRPr="00C72B29">
        <w:rPr>
          <w:rFonts w:eastAsia="Calibri"/>
          <w:sz w:val="26"/>
          <w:szCs w:val="26"/>
        </w:rPr>
        <w:t xml:space="preserve"> чтобы самостоятельно сравнить рост платы за коммунальные услуги          (с 1 декабря 2022 года по 31 декабря 2023 с установленным пределом, необходимо: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2) определить плату за коммунальные услуги в сравниваемом месяце декабрь 2022 года (с 1 декабря 2022 года по 31 декабря 2023) в сопоставимых условиях: 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а) найти используемый в расчете объем коммунальной услуги: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lastRenderedPageBreak/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</w:t>
      </w:r>
      <w:proofErr w:type="gramStart"/>
      <w:r w:rsidRPr="00C72B29">
        <w:rPr>
          <w:rFonts w:eastAsia="Calibri"/>
          <w:sz w:val="26"/>
          <w:szCs w:val="26"/>
        </w:rPr>
        <w:t>проживающих</w:t>
      </w:r>
      <w:proofErr w:type="gramEnd"/>
      <w:r w:rsidRPr="00C72B29">
        <w:rPr>
          <w:rFonts w:eastAsia="Calibri"/>
          <w:sz w:val="26"/>
          <w:szCs w:val="26"/>
        </w:rPr>
        <w:t xml:space="preserve"> объем холодной воды = 3,0 * 3 = 9,0 м3);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если плата за услугу рассчитывается по прибору учета, то в расчете необходимо применять объем ноября 2022 года;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3) рассчитать 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При этом</w:t>
      </w:r>
      <w:proofErr w:type="gramStart"/>
      <w:r w:rsidRPr="00C72B29">
        <w:rPr>
          <w:rFonts w:eastAsia="Calibri"/>
          <w:sz w:val="26"/>
          <w:szCs w:val="26"/>
        </w:rPr>
        <w:t>,</w:t>
      </w:r>
      <w:proofErr w:type="gramEnd"/>
      <w:r w:rsidRPr="00C72B29">
        <w:rPr>
          <w:rFonts w:eastAsia="Calibri"/>
          <w:sz w:val="26"/>
          <w:szCs w:val="26"/>
        </w:rPr>
        <w:t xml:space="preserve">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72B29">
        <w:rPr>
          <w:rFonts w:eastAsia="Calibri"/>
          <w:sz w:val="26"/>
          <w:szCs w:val="26"/>
          <w:lang w:val="en-US"/>
        </w:rPr>
        <w:t>VII</w:t>
      </w:r>
      <w:r w:rsidRPr="00C72B29">
        <w:rPr>
          <w:rFonts w:eastAsia="Calibri"/>
          <w:sz w:val="26"/>
          <w:szCs w:val="26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CC09C2" w:rsidRPr="00C72B29" w:rsidRDefault="00CC09C2" w:rsidP="00CC09C2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CC09C2" w:rsidRPr="00C72B29" w:rsidRDefault="00CC09C2" w:rsidP="00CC09C2">
      <w:pPr>
        <w:ind w:firstLine="567"/>
        <w:jc w:val="center"/>
        <w:rPr>
          <w:rFonts w:eastAsia="Calibri"/>
          <w:b/>
          <w:sz w:val="26"/>
          <w:szCs w:val="26"/>
        </w:rPr>
      </w:pPr>
      <w:r w:rsidRPr="00C72B29">
        <w:rPr>
          <w:rFonts w:eastAsia="Calibri"/>
          <w:b/>
          <w:sz w:val="26"/>
          <w:szCs w:val="26"/>
        </w:rPr>
        <w:t>Пример расчета изменения размера платы</w:t>
      </w:r>
    </w:p>
    <w:p w:rsidR="00CC09C2" w:rsidRPr="00C72B29" w:rsidRDefault="00CC09C2" w:rsidP="00CC09C2">
      <w:pPr>
        <w:ind w:firstLine="567"/>
        <w:jc w:val="center"/>
        <w:rPr>
          <w:rFonts w:eastAsia="Calibri"/>
          <w:b/>
          <w:sz w:val="26"/>
          <w:szCs w:val="26"/>
        </w:rPr>
      </w:pPr>
      <w:r w:rsidRPr="00C72B29">
        <w:rPr>
          <w:rFonts w:eastAsia="Calibri"/>
          <w:b/>
          <w:sz w:val="26"/>
          <w:szCs w:val="26"/>
        </w:rPr>
        <w:t xml:space="preserve"> за коммунальные услуги (при наличии приборов учета) </w:t>
      </w:r>
    </w:p>
    <w:p w:rsidR="00CC09C2" w:rsidRPr="00C72B29" w:rsidRDefault="00CC09C2" w:rsidP="00CC09C2">
      <w:pPr>
        <w:ind w:firstLine="567"/>
        <w:jc w:val="center"/>
        <w:rPr>
          <w:rFonts w:eastAsia="Calibri"/>
          <w:b/>
          <w:sz w:val="26"/>
          <w:szCs w:val="26"/>
        </w:rPr>
      </w:pPr>
      <w:r w:rsidRPr="00C72B29">
        <w:rPr>
          <w:rFonts w:eastAsia="Calibri"/>
          <w:b/>
          <w:sz w:val="26"/>
          <w:szCs w:val="26"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CC09C2" w:rsidRPr="00C72B29" w:rsidRDefault="00CC09C2" w:rsidP="00CC09C2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CC09C2" w:rsidRPr="00872A7A" w:rsidRDefault="00CC09C2" w:rsidP="00CC09C2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ноябрь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202</w:t>
      </w:r>
      <w:r>
        <w:rPr>
          <w:rFonts w:eastAsia="Calibri"/>
          <w:b/>
          <w:sz w:val="20"/>
          <w:szCs w:val="18"/>
          <w:lang w:eastAsia="en-US"/>
        </w:rPr>
        <w:t>2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CC09C2" w:rsidRPr="00872A7A" w:rsidRDefault="00CC09C2" w:rsidP="00CC09C2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CC09C2" w:rsidRPr="00872A7A" w:rsidRDefault="00CC09C2" w:rsidP="00CC09C2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CC09C2" w:rsidRDefault="00CC09C2" w:rsidP="00CC09C2">
      <w:pPr>
        <w:rPr>
          <w:rFonts w:eastAsia="Calibri"/>
          <w:sz w:val="20"/>
          <w:szCs w:val="18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57FA1" wp14:editId="55FE0307">
                <wp:simplePos x="0" y="0"/>
                <wp:positionH relativeFrom="column">
                  <wp:posOffset>4785802</wp:posOffset>
                </wp:positionH>
                <wp:positionV relativeFrom="paragraph">
                  <wp:posOffset>841368</wp:posOffset>
                </wp:positionV>
                <wp:extent cx="89736" cy="2685302"/>
                <wp:effectExtent l="0" t="0" r="43815" b="2032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6" cy="26853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376.85pt;margin-top:66.25pt;width:7.05pt;height:2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" adj="60" strokecolor="#4579b8 [3044]"/>
            </w:pict>
          </mc:Fallback>
        </mc:AlternateContent>
      </w: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6FE96" wp14:editId="49216834">
                <wp:simplePos x="0" y="0"/>
                <wp:positionH relativeFrom="margin">
                  <wp:align>right</wp:align>
                </wp:positionH>
                <wp:positionV relativeFrom="paragraph">
                  <wp:posOffset>1621226</wp:posOffset>
                </wp:positionV>
                <wp:extent cx="782320" cy="1047115"/>
                <wp:effectExtent l="0" t="0" r="17780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0471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9C2" w:rsidRPr="0028079F" w:rsidRDefault="00CC09C2" w:rsidP="00CC09C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5 928,31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CC09C2" w:rsidRPr="0028079F" w:rsidRDefault="00CC09C2" w:rsidP="00CC09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ноябре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1" style="position:absolute;margin-left:10.4pt;margin-top:127.65pt;width:61.6pt;height:82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" fillcolor="#f2dbdb" strokecolor="#c00000" strokeweight="1pt">
                <v:stroke dashstyle="longDash"/>
                <v:textbox>
                  <w:txbxContent>
                    <w:p w:rsidR="00CC09C2" w:rsidRPr="0028079F" w:rsidRDefault="00CC09C2" w:rsidP="00CC09C2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5 928,31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CC09C2" w:rsidRPr="0028079F" w:rsidRDefault="00CC09C2" w:rsidP="00CC09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ноябре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CC09C2" w:rsidRPr="00FF0AF2" w:rsidTr="00451181">
        <w:trPr>
          <w:trHeight w:val="416"/>
        </w:trPr>
        <w:tc>
          <w:tcPr>
            <w:tcW w:w="3596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CC09C2" w:rsidRPr="00FF0AF2" w:rsidTr="00451181">
        <w:trPr>
          <w:trHeight w:val="267"/>
        </w:trPr>
        <w:tc>
          <w:tcPr>
            <w:tcW w:w="3596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1747,66</w:t>
            </w:r>
          </w:p>
        </w:tc>
      </w:tr>
      <w:tr w:rsidR="00CC09C2" w:rsidRPr="00FF0AF2" w:rsidTr="00451181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</w:tr>
      <w:tr w:rsidR="00CC09C2" w:rsidRPr="00FF0AF2" w:rsidTr="00451181">
        <w:trPr>
          <w:trHeight w:val="261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09C2" w:rsidRPr="00FF0AF2" w:rsidTr="00451181">
        <w:trPr>
          <w:trHeight w:val="314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:rsidR="00CC09C2" w:rsidRPr="00FF0AF2" w:rsidRDefault="00CC09C2" w:rsidP="0045118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CC09C2" w:rsidRPr="00FF0AF2" w:rsidTr="00451181">
        <w:trPr>
          <w:trHeight w:val="214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:rsidR="00CC09C2" w:rsidRPr="00FF0AF2" w:rsidRDefault="00CC09C2" w:rsidP="0045118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15,76</w:t>
            </w:r>
          </w:p>
        </w:tc>
      </w:tr>
      <w:tr w:rsidR="00CC09C2" w:rsidRPr="00FF0AF2" w:rsidTr="00451181">
        <w:trPr>
          <w:trHeight w:val="419"/>
        </w:trPr>
        <w:tc>
          <w:tcPr>
            <w:tcW w:w="3596" w:type="dxa"/>
            <w:shd w:val="clear" w:color="auto" w:fill="DBE5F1" w:themeFill="accent1" w:themeFillTint="33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lastRenderedPageBreak/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BE5F1" w:themeFill="accent1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CC09C2" w:rsidRPr="00FF0AF2" w:rsidTr="00451181">
        <w:trPr>
          <w:trHeight w:val="338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567,45</w:t>
            </w:r>
          </w:p>
        </w:tc>
      </w:tr>
      <w:tr w:rsidR="00CC09C2" w:rsidRPr="00FF0AF2" w:rsidTr="00451181">
        <w:trPr>
          <w:trHeight w:val="359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3,17131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951,39</w:t>
            </w:r>
          </w:p>
        </w:tc>
      </w:tr>
      <w:tr w:rsidR="00CC09C2" w:rsidRPr="00FF0AF2" w:rsidTr="00451181">
        <w:trPr>
          <w:trHeight w:val="417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6,69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138,35</w:t>
            </w:r>
          </w:p>
        </w:tc>
      </w:tr>
      <w:tr w:rsidR="00CC09C2" w:rsidRPr="00FF0AF2" w:rsidTr="00451181">
        <w:trPr>
          <w:trHeight w:val="393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CC09C2" w:rsidRPr="00FF0AF2" w:rsidTr="00451181">
        <w:trPr>
          <w:trHeight w:val="327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564,25</w:t>
            </w:r>
          </w:p>
        </w:tc>
      </w:tr>
      <w:tr w:rsidR="00CC09C2" w:rsidRPr="00FF0AF2" w:rsidTr="00451181">
        <w:trPr>
          <w:trHeight w:val="300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189,15</w:t>
            </w:r>
          </w:p>
        </w:tc>
      </w:tr>
      <w:tr w:rsidR="00CC09C2" w:rsidRPr="00FF0AF2" w:rsidTr="00451181">
        <w:trPr>
          <w:trHeight w:val="315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923,16</w:t>
            </w:r>
          </w:p>
        </w:tc>
      </w:tr>
      <w:tr w:rsidR="00CC09C2" w:rsidRPr="00FF0AF2" w:rsidTr="00451181">
        <w:trPr>
          <w:trHeight w:val="300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2194,86</w:t>
            </w:r>
          </w:p>
        </w:tc>
      </w:tr>
      <w:tr w:rsidR="00CC09C2" w:rsidRPr="00FF0AF2" w:rsidTr="00451181">
        <w:trPr>
          <w:trHeight w:val="287"/>
        </w:trPr>
        <w:tc>
          <w:tcPr>
            <w:tcW w:w="3596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shd w:val="clear" w:color="auto" w:fill="DAEEF3" w:themeFill="accent5" w:themeFillTint="33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763,48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305,39</w:t>
            </w:r>
          </w:p>
        </w:tc>
      </w:tr>
      <w:tr w:rsidR="00CC09C2" w:rsidRPr="00FF0AF2" w:rsidTr="00451181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CC09C2" w:rsidRPr="00FF0AF2" w:rsidTr="00451181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C09C2" w:rsidRPr="00FF0AF2" w:rsidTr="00451181">
        <w:trPr>
          <w:trHeight w:val="283"/>
        </w:trPr>
        <w:tc>
          <w:tcPr>
            <w:tcW w:w="3596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CC09C2" w:rsidRPr="00FF0AF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9C2" w:rsidRDefault="00CC09C2" w:rsidP="004511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8584,78</w:t>
            </w:r>
          </w:p>
        </w:tc>
      </w:tr>
    </w:tbl>
    <w:p w:rsidR="00CC09C2" w:rsidRDefault="00CC09C2" w:rsidP="00CC09C2">
      <w:pPr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32"/>
        </w:rPr>
        <w:br w:type="textWrapping" w:clear="all"/>
      </w:r>
    </w:p>
    <w:p w:rsidR="00CC09C2" w:rsidRPr="00C72B29" w:rsidRDefault="00CC09C2" w:rsidP="00CC09C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C09C2" w:rsidRPr="00447C49" w:rsidRDefault="00CC09C2" w:rsidP="00CC09C2">
      <w:pPr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Расчет платы</w:t>
      </w:r>
    </w:p>
    <w:p w:rsidR="00CC09C2" w:rsidRPr="00447C49" w:rsidRDefault="00CC09C2" w:rsidP="00CC09C2">
      <w:pPr>
        <w:pStyle w:val="a4"/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 xml:space="preserve">за </w:t>
      </w:r>
      <w:r>
        <w:rPr>
          <w:rFonts w:eastAsia="Calibri"/>
          <w:b/>
          <w:lang w:eastAsia="en-US"/>
        </w:rPr>
        <w:t>декабрь</w:t>
      </w:r>
      <w:r w:rsidRPr="00447C49">
        <w:rPr>
          <w:rFonts w:eastAsia="Calibri"/>
          <w:b/>
          <w:lang w:eastAsia="en-US"/>
        </w:rPr>
        <w:t xml:space="preserve"> 2022 года в сопоставимых условиях</w:t>
      </w:r>
    </w:p>
    <w:p w:rsidR="00CC09C2" w:rsidRDefault="00CC09C2" w:rsidP="00CC09C2">
      <w:pPr>
        <w:pStyle w:val="a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(объемы ноябрь</w:t>
      </w:r>
      <w:r w:rsidRPr="00447C49">
        <w:rPr>
          <w:rFonts w:eastAsia="Calibri"/>
          <w:b/>
          <w:lang w:eastAsia="en-US"/>
        </w:rPr>
        <w:t xml:space="preserve"> 202</w:t>
      </w:r>
      <w:r>
        <w:rPr>
          <w:rFonts w:eastAsia="Calibri"/>
          <w:b/>
          <w:lang w:eastAsia="en-US"/>
        </w:rPr>
        <w:t>2</w:t>
      </w:r>
      <w:r w:rsidRPr="00447C49">
        <w:rPr>
          <w:rFonts w:eastAsia="Calibri"/>
          <w:b/>
          <w:lang w:eastAsia="en-US"/>
        </w:rPr>
        <w:t xml:space="preserve"> года, тарифы </w:t>
      </w:r>
      <w:r>
        <w:rPr>
          <w:rFonts w:eastAsia="Calibri"/>
          <w:b/>
          <w:lang w:eastAsia="en-US"/>
        </w:rPr>
        <w:t xml:space="preserve">с 1 декабря </w:t>
      </w:r>
      <w:r w:rsidRPr="00447C49">
        <w:rPr>
          <w:rFonts w:eastAsia="Calibri"/>
          <w:b/>
          <w:lang w:eastAsia="en-US"/>
        </w:rPr>
        <w:t>2022 года)</w:t>
      </w:r>
    </w:p>
    <w:p w:rsidR="00CC09C2" w:rsidRPr="00447C49" w:rsidRDefault="00CC09C2" w:rsidP="00CC09C2">
      <w:pPr>
        <w:pStyle w:val="a4"/>
        <w:jc w:val="center"/>
        <w:rPr>
          <w:rFonts w:eastAsia="Calibri"/>
          <w:b/>
          <w:lang w:eastAsia="en-US"/>
        </w:rPr>
      </w:pPr>
    </w:p>
    <w:p w:rsidR="00CC09C2" w:rsidRPr="0076666E" w:rsidRDefault="00CC09C2" w:rsidP="00CC09C2">
      <w:pPr>
        <w:tabs>
          <w:tab w:val="left" w:pos="8100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CC09C2" w:rsidRPr="00872A7A" w:rsidRDefault="00CC09C2" w:rsidP="00CC09C2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CC09C2" w:rsidRPr="00872A7A" w:rsidRDefault="00CC09C2" w:rsidP="00CC09C2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CC09C2" w:rsidRDefault="00CC09C2" w:rsidP="00CC09C2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CC09C2" w:rsidRPr="0076666E" w:rsidTr="00451181">
        <w:trPr>
          <w:trHeight w:val="411"/>
        </w:trPr>
        <w:tc>
          <w:tcPr>
            <w:tcW w:w="3528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CC09C2" w:rsidRPr="0076666E" w:rsidTr="00451181">
        <w:trPr>
          <w:trHeight w:val="278"/>
        </w:trPr>
        <w:tc>
          <w:tcPr>
            <w:tcW w:w="3528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1800,09</w:t>
            </w:r>
          </w:p>
        </w:tc>
      </w:tr>
      <w:tr w:rsidR="00CC09C2" w:rsidRPr="0076666E" w:rsidTr="00451181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CC09C2" w:rsidRPr="0076666E" w:rsidTr="00451181">
        <w:trPr>
          <w:trHeight w:val="244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:rsidR="00CC09C2" w:rsidRPr="0076666E" w:rsidRDefault="00CC09C2" w:rsidP="00451181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09C2" w:rsidRPr="0076666E" w:rsidTr="00451181">
        <w:trPr>
          <w:trHeight w:val="310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:rsidR="00CC09C2" w:rsidRPr="0076666E" w:rsidRDefault="00CC09C2" w:rsidP="0045118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51,25</w:t>
            </w:r>
          </w:p>
        </w:tc>
      </w:tr>
      <w:tr w:rsidR="00CC09C2" w:rsidRPr="0076666E" w:rsidTr="00451181">
        <w:trPr>
          <w:trHeight w:val="238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:rsidR="00CC09C2" w:rsidRPr="0076666E" w:rsidRDefault="00CC09C2" w:rsidP="00451181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16,97</w:t>
            </w:r>
          </w:p>
        </w:tc>
      </w:tr>
      <w:tr w:rsidR="00CC09C2" w:rsidRPr="0076666E" w:rsidTr="00451181">
        <w:trPr>
          <w:trHeight w:val="322"/>
        </w:trPr>
        <w:tc>
          <w:tcPr>
            <w:tcW w:w="3528" w:type="dxa"/>
            <w:shd w:val="clear" w:color="auto" w:fill="DBE5F1" w:themeFill="accent1" w:themeFillTint="33"/>
            <w:vAlign w:val="center"/>
            <w:hideMark/>
          </w:tcPr>
          <w:p w:rsidR="00CC09C2" w:rsidRPr="0076666E" w:rsidRDefault="00CC09C2" w:rsidP="00451181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BE5F1" w:themeFill="accent1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</w:tr>
      <w:tr w:rsidR="00CC09C2" w:rsidRPr="0076666E" w:rsidTr="00451181">
        <w:trPr>
          <w:trHeight w:val="314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610,83</w:t>
            </w:r>
          </w:p>
        </w:tc>
      </w:tr>
      <w:tr w:rsidR="00CC09C2" w:rsidRPr="0076666E" w:rsidTr="00451181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1035,00</w:t>
            </w:r>
          </w:p>
        </w:tc>
      </w:tr>
      <w:tr w:rsidR="00CC09C2" w:rsidRPr="0076666E" w:rsidTr="00451181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149,77</w:t>
            </w:r>
          </w:p>
        </w:tc>
      </w:tr>
      <w:tr w:rsidR="00CC09C2" w:rsidRPr="0076666E" w:rsidTr="00451181">
        <w:trPr>
          <w:trHeight w:val="278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CC09C2" w:rsidRPr="0076666E" w:rsidTr="00451181">
        <w:trPr>
          <w:trHeight w:val="259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615,04</w:t>
            </w:r>
          </w:p>
        </w:tc>
      </w:tr>
      <w:tr w:rsidR="00CC09C2" w:rsidRPr="0076666E" w:rsidTr="00451181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Pr="0044422F" w:rsidRDefault="00CC09C2" w:rsidP="00451181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203,61</w:t>
            </w:r>
          </w:p>
        </w:tc>
      </w:tr>
      <w:tr w:rsidR="00CC09C2" w:rsidRPr="0076666E" w:rsidTr="00451181">
        <w:trPr>
          <w:trHeight w:val="26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79,21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950,52</w:t>
            </w:r>
          </w:p>
        </w:tc>
      </w:tr>
      <w:tr w:rsidR="00CC09C2" w:rsidRPr="0076666E" w:rsidTr="00451181">
        <w:trPr>
          <w:trHeight w:val="300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2392,39</w:t>
            </w:r>
          </w:p>
        </w:tc>
      </w:tr>
      <w:tr w:rsidR="00CC09C2" w:rsidRPr="0076666E" w:rsidTr="00451181">
        <w:trPr>
          <w:trHeight w:val="271"/>
        </w:trPr>
        <w:tc>
          <w:tcPr>
            <w:tcW w:w="3528" w:type="dxa"/>
            <w:shd w:val="clear" w:color="auto" w:fill="DAEEF3" w:themeFill="accent5" w:themeFillTint="33"/>
            <w:vAlign w:val="center"/>
            <w:hideMark/>
          </w:tcPr>
          <w:p w:rsidR="00CC09C2" w:rsidRPr="00CA3131" w:rsidRDefault="00CC09C2" w:rsidP="00451181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832,19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CC09C2" w:rsidRDefault="00CC09C2" w:rsidP="0045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332,88</w:t>
            </w:r>
          </w:p>
        </w:tc>
      </w:tr>
      <w:tr w:rsidR="00CC09C2" w:rsidRPr="0076666E" w:rsidTr="00451181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CC09C2" w:rsidRPr="0076666E" w:rsidTr="00451181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C09C2" w:rsidRPr="0076666E" w:rsidTr="00451181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C09C2" w:rsidRPr="0076666E" w:rsidRDefault="00CC09C2" w:rsidP="00451181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9C2" w:rsidRDefault="00CC09C2" w:rsidP="004511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C09C2" w:rsidRDefault="00CC09C2" w:rsidP="004511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C09C2" w:rsidRDefault="00CC09C2" w:rsidP="004511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9101,09</w:t>
            </w:r>
          </w:p>
        </w:tc>
      </w:tr>
    </w:tbl>
    <w:p w:rsidR="00CC09C2" w:rsidRDefault="00CC09C2" w:rsidP="00CC09C2">
      <w:pPr>
        <w:jc w:val="both"/>
        <w:rPr>
          <w:sz w:val="18"/>
          <w:szCs w:val="16"/>
        </w:rPr>
      </w:pP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77712" wp14:editId="308FC1C2">
                <wp:simplePos x="0" y="0"/>
                <wp:positionH relativeFrom="column">
                  <wp:posOffset>-20521</wp:posOffset>
                </wp:positionH>
                <wp:positionV relativeFrom="paragraph">
                  <wp:posOffset>627034</wp:posOffset>
                </wp:positionV>
                <wp:extent cx="266217" cy="2418570"/>
                <wp:effectExtent l="0" t="0" r="57785" b="2032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4185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5" o:spid="_x0000_s1026" type="#_x0000_t88" style="position:absolute;margin-left:-1.6pt;margin-top:49.35pt;width:20.95pt;height:19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" adj="198" strokecolor="#4579b8 [3044]"/>
            </w:pict>
          </mc:Fallback>
        </mc:AlternateContent>
      </w: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90F9D" wp14:editId="74A8AF3B">
                <wp:simplePos x="0" y="0"/>
                <wp:positionH relativeFrom="margin">
                  <wp:align>right</wp:align>
                </wp:positionH>
                <wp:positionV relativeFrom="paragraph">
                  <wp:posOffset>1376186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9C2" w:rsidRPr="0028079F" w:rsidRDefault="00CC09C2" w:rsidP="00CC09C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6 392,20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CC09C2" w:rsidRPr="0028079F" w:rsidRDefault="00CC09C2" w:rsidP="00CC09C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CC09C2" w:rsidRPr="0028079F" w:rsidRDefault="00CC09C2" w:rsidP="00CC09C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декабре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09C2" w:rsidRPr="0028079F" w:rsidRDefault="00CC09C2" w:rsidP="00CC09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2" style="position:absolute;left:0;text-align:left;margin-left:7.35pt;margin-top:108.35pt;width:58.55pt;height:79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:rsidR="00CC09C2" w:rsidRPr="0028079F" w:rsidRDefault="00CC09C2" w:rsidP="00CC09C2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6 392,20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CC09C2" w:rsidRPr="0028079F" w:rsidRDefault="00CC09C2" w:rsidP="00CC09C2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CC09C2" w:rsidRPr="0028079F" w:rsidRDefault="00CC09C2" w:rsidP="00CC09C2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декабре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C09C2" w:rsidRPr="0028079F" w:rsidRDefault="00CC09C2" w:rsidP="00CC09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7694B" wp14:editId="626F034A">
                <wp:simplePos x="0" y="0"/>
                <wp:positionH relativeFrom="column">
                  <wp:posOffset>4743238</wp:posOffset>
                </wp:positionH>
                <wp:positionV relativeFrom="paragraph">
                  <wp:posOffset>679097</wp:posOffset>
                </wp:positionV>
                <wp:extent cx="135043" cy="2370102"/>
                <wp:effectExtent l="0" t="0" r="36830" b="1143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3" cy="23701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7" o:spid="_x0000_s1026" type="#_x0000_t88" style="position:absolute;margin-left:373.5pt;margin-top:53.45pt;width:10.65pt;height:18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" adj="103" strokecolor="#4579b8 [3044]"/>
            </w:pict>
          </mc:Fallback>
        </mc:AlternateContent>
      </w:r>
      <w:r>
        <w:rPr>
          <w:sz w:val="18"/>
          <w:szCs w:val="16"/>
        </w:rPr>
        <w:br w:type="textWrapping" w:clear="all"/>
        <w:t xml:space="preserve">* </w:t>
      </w:r>
      <w:r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CC09C2" w:rsidRDefault="00CC09C2" w:rsidP="00CC09C2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CC09C2" w:rsidRDefault="00CC09C2" w:rsidP="00CC09C2">
      <w:pPr>
        <w:jc w:val="both"/>
        <w:rPr>
          <w:sz w:val="18"/>
          <w:szCs w:val="16"/>
        </w:rPr>
      </w:pPr>
    </w:p>
    <w:p w:rsidR="00CC09C2" w:rsidRDefault="00CC09C2" w:rsidP="00CC09C2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E0BB1" wp14:editId="7C736F05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45720" b="501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4" cy="654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09C2" w:rsidRPr="00B32425" w:rsidRDefault="00CC09C2" w:rsidP="00CC09C2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CC09C2" w:rsidRPr="00B32425" w:rsidRDefault="00CC09C2" w:rsidP="00CC09C2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CC09C2" w:rsidRPr="00377E52" w:rsidRDefault="00CC09C2" w:rsidP="00CC09C2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6 392,20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/5 928,31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7,8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3" style="position:absolute;left:0;text-align:left;margin-left:398.2pt;margin-top:1.1pt;width:449.4pt;height:51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CC09C2" w:rsidRPr="00B32425" w:rsidRDefault="00CC09C2" w:rsidP="00CC09C2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CC09C2" w:rsidRPr="00B32425" w:rsidRDefault="00CC09C2" w:rsidP="00CC09C2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CC09C2" w:rsidRPr="00377E52" w:rsidRDefault="00CC09C2" w:rsidP="00CC09C2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6 392,20</w:t>
                      </w:r>
                      <w:r>
                        <w:rPr>
                          <w:b/>
                          <w:color w:val="632423"/>
                        </w:rPr>
                        <w:t>/5 928,31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7,8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09C2" w:rsidRDefault="00CC09C2" w:rsidP="00CC09C2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CC09C2" w:rsidRPr="00C72B29" w:rsidRDefault="00CC09C2" w:rsidP="00CC09C2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CC09C2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Если при одинаковом наборе коммунальных услуг и сопоставимых объемах 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CC09C2" w:rsidRPr="00C72B29" w:rsidRDefault="00CC09C2" w:rsidP="00CC09C2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В структуру платежного документа помимо коммунальных услуг и взноса за капитальный ремонт (услуги регулируются государством), входят плата за содержание и текущий ремонт жилого помещения, которая включает в себя: плату за услуги по управлению многоквартирным домом; плату за содержание и текущий ремонт общего имущества в многоквартирном доме; плату за холодную и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</w:t>
      </w:r>
      <w:proofErr w:type="gramStart"/>
      <w:r w:rsidRPr="00C72B29">
        <w:rPr>
          <w:rFonts w:eastAsia="Calibri"/>
          <w:sz w:val="26"/>
          <w:szCs w:val="26"/>
        </w:rPr>
        <w:t>доме</w:t>
      </w:r>
      <w:proofErr w:type="gramEnd"/>
      <w:r w:rsidRPr="00C72B29">
        <w:rPr>
          <w:rFonts w:eastAsia="Calibri"/>
          <w:sz w:val="26"/>
          <w:szCs w:val="26"/>
        </w:rPr>
        <w:t xml:space="preserve"> если гражданином не заключен прямой договор с </w:t>
      </w:r>
      <w:proofErr w:type="spellStart"/>
      <w:r w:rsidRPr="00C72B29">
        <w:rPr>
          <w:rFonts w:eastAsia="Calibri"/>
          <w:sz w:val="26"/>
          <w:szCs w:val="26"/>
        </w:rPr>
        <w:t>ресурсоснабжающей</w:t>
      </w:r>
      <w:proofErr w:type="spellEnd"/>
      <w:r w:rsidRPr="00C72B29">
        <w:rPr>
          <w:rFonts w:eastAsia="Calibri"/>
          <w:sz w:val="26"/>
          <w:szCs w:val="26"/>
        </w:rPr>
        <w:t xml:space="preserve"> организацией).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>При этом</w:t>
      </w:r>
      <w:proofErr w:type="gramStart"/>
      <w:r w:rsidRPr="00C72B29">
        <w:rPr>
          <w:rFonts w:eastAsia="Calibri"/>
          <w:sz w:val="26"/>
          <w:szCs w:val="26"/>
        </w:rPr>
        <w:t>,</w:t>
      </w:r>
      <w:proofErr w:type="gramEnd"/>
      <w:r w:rsidRPr="00C72B29">
        <w:rPr>
          <w:rFonts w:eastAsia="Calibri"/>
          <w:sz w:val="26"/>
          <w:szCs w:val="26"/>
        </w:rPr>
        <w:t xml:space="preserve">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C72B29">
        <w:rPr>
          <w:rFonts w:eastAsia="Calibri"/>
          <w:sz w:val="26"/>
          <w:szCs w:val="26"/>
        </w:rPr>
        <w:t>Контроль за</w:t>
      </w:r>
      <w:proofErr w:type="gramEnd"/>
      <w:r w:rsidRPr="00C72B29">
        <w:rPr>
          <w:rFonts w:eastAsia="Calibri"/>
          <w:sz w:val="26"/>
          <w:szCs w:val="26"/>
        </w:rP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2" w:history="1">
        <w:r w:rsidRPr="00C72B29">
          <w:rPr>
            <w:rStyle w:val="a3"/>
            <w:rFonts w:eastAsia="Calibri"/>
            <w:sz w:val="26"/>
            <w:szCs w:val="26"/>
          </w:rPr>
          <w:t>www.jsn.admhmao.ru</w:t>
        </w:r>
      </w:hyperlink>
      <w:r w:rsidRPr="00C72B29">
        <w:rPr>
          <w:rFonts w:eastAsia="Calibri"/>
          <w:sz w:val="26"/>
          <w:szCs w:val="26"/>
        </w:rPr>
        <w:t>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C72B29">
        <w:rPr>
          <w:rFonts w:eastAsia="Calibri"/>
          <w:sz w:val="26"/>
          <w:szCs w:val="26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hyperlink r:id="rId13" w:history="1">
        <w:r w:rsidRPr="00C72B29">
          <w:rPr>
            <w:rStyle w:val="a3"/>
            <w:rFonts w:eastAsia="Calibri"/>
            <w:sz w:val="26"/>
            <w:szCs w:val="26"/>
          </w:rPr>
          <w:t>https://rst.admhmao.ru/</w:t>
        </w:r>
      </w:hyperlink>
      <w:r w:rsidRPr="00C72B29">
        <w:rPr>
          <w:rFonts w:eastAsia="Calibri"/>
          <w:sz w:val="26"/>
          <w:szCs w:val="26"/>
        </w:rPr>
        <w:t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</w:t>
      </w:r>
      <w:proofErr w:type="gramEnd"/>
      <w:r w:rsidRPr="00C72B29">
        <w:rPr>
          <w:rFonts w:eastAsia="Calibri"/>
          <w:sz w:val="26"/>
          <w:szCs w:val="26"/>
        </w:rPr>
        <w:t xml:space="preserve"> отходами».</w:t>
      </w:r>
    </w:p>
    <w:p w:rsidR="00CC09C2" w:rsidRPr="00C72B29" w:rsidRDefault="00CC09C2" w:rsidP="00CC09C2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Полномочия 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</w:t>
      </w:r>
      <w:r w:rsidRPr="00C72B29">
        <w:rPr>
          <w:sz w:val="26"/>
          <w:szCs w:val="26"/>
        </w:rPr>
        <w:t xml:space="preserve">Департаменту строительства и жилищно-коммунального комплекса  Ханты-Мансийского автономного округа – Югры, официальный сайт: </w:t>
      </w:r>
      <w:hyperlink r:id="rId14" w:history="1">
        <w:r w:rsidRPr="00C72B29">
          <w:rPr>
            <w:rStyle w:val="a3"/>
            <w:sz w:val="26"/>
            <w:szCs w:val="26"/>
          </w:rPr>
          <w:t>https://www.ds.admhmao.ru/</w:t>
        </w:r>
      </w:hyperlink>
      <w:r w:rsidRPr="00C72B29">
        <w:rPr>
          <w:sz w:val="26"/>
          <w:szCs w:val="26"/>
        </w:rPr>
        <w:t>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lastRenderedPageBreak/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5" w:history="1">
        <w:r w:rsidRPr="00C72B29">
          <w:rPr>
            <w:rStyle w:val="a3"/>
            <w:rFonts w:eastAsia="Calibri"/>
            <w:sz w:val="26"/>
            <w:szCs w:val="26"/>
          </w:rPr>
          <w:t>https://depprom.admhmao.ru/</w:t>
        </w:r>
      </w:hyperlink>
      <w:r w:rsidRPr="00C72B29">
        <w:rPr>
          <w:rFonts w:eastAsia="Calibri"/>
          <w:sz w:val="26"/>
          <w:szCs w:val="26"/>
        </w:rPr>
        <w:t xml:space="preserve">. 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Повышение тарифов </w:t>
      </w:r>
      <w:proofErr w:type="gramStart"/>
      <w:r w:rsidRPr="00C72B29">
        <w:rPr>
          <w:rFonts w:eastAsia="Calibri"/>
          <w:sz w:val="26"/>
          <w:szCs w:val="26"/>
        </w:rPr>
        <w:t>в</w:t>
      </w:r>
      <w:proofErr w:type="gramEnd"/>
      <w:r w:rsidRPr="00C72B29">
        <w:rPr>
          <w:rFonts w:eastAsia="Calibri"/>
          <w:sz w:val="26"/>
          <w:szCs w:val="26"/>
        </w:rPr>
        <w:t xml:space="preserve"> </w:t>
      </w:r>
      <w:proofErr w:type="gramStart"/>
      <w:r w:rsidRPr="00C72B29">
        <w:rPr>
          <w:rFonts w:eastAsia="Calibri"/>
          <w:sz w:val="26"/>
          <w:szCs w:val="26"/>
        </w:rPr>
        <w:t>Ханты-Мансийском</w:t>
      </w:r>
      <w:proofErr w:type="gramEnd"/>
      <w:r w:rsidRPr="00C72B29">
        <w:rPr>
          <w:rFonts w:eastAsia="Calibri"/>
          <w:sz w:val="26"/>
          <w:szCs w:val="26"/>
        </w:rPr>
        <w:t xml:space="preserve"> автономном округе – Югре сопровождается социальной защитой граждан с низким уровнем доходов.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bCs/>
          <w:sz w:val="26"/>
          <w:szCs w:val="26"/>
        </w:rPr>
      </w:pPr>
      <w:r w:rsidRPr="00C72B29">
        <w:rPr>
          <w:rFonts w:eastAsia="Calibri"/>
          <w:bCs/>
          <w:sz w:val="26"/>
          <w:szCs w:val="26"/>
        </w:rP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bCs/>
          <w:sz w:val="26"/>
          <w:szCs w:val="26"/>
        </w:rPr>
      </w:pPr>
      <w:proofErr w:type="gramStart"/>
      <w:r w:rsidRPr="00C72B29">
        <w:rPr>
          <w:rFonts w:eastAsia="Calibri"/>
          <w:bCs/>
          <w:sz w:val="26"/>
          <w:szCs w:val="26"/>
        </w:rPr>
        <w:t>Поддержка по оплате жилищно-коммунальных услуг осуществляется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</w:t>
      </w:r>
      <w:proofErr w:type="gramEnd"/>
      <w:r w:rsidRPr="00C72B29">
        <w:rPr>
          <w:rFonts w:eastAsia="Calibri"/>
          <w:bCs/>
          <w:sz w:val="26"/>
          <w:szCs w:val="26"/>
        </w:rPr>
        <w:t xml:space="preserve">, </w:t>
      </w:r>
      <w:proofErr w:type="gramStart"/>
      <w:r w:rsidRPr="00C72B29">
        <w:rPr>
          <w:rFonts w:eastAsia="Calibri"/>
          <w:bCs/>
          <w:sz w:val="26"/>
          <w:szCs w:val="26"/>
        </w:rPr>
        <w:t>установленных</w:t>
      </w:r>
      <w:proofErr w:type="gramEnd"/>
      <w:r w:rsidRPr="00C72B29">
        <w:rPr>
          <w:rFonts w:eastAsia="Calibri"/>
          <w:bCs/>
          <w:sz w:val="26"/>
          <w:szCs w:val="26"/>
        </w:rPr>
        <w:t xml:space="preserve"> в соответствии с действующим законодательством.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C72B29">
        <w:rPr>
          <w:rFonts w:eastAsia="Calibri"/>
          <w:sz w:val="26"/>
          <w:szCs w:val="26"/>
        </w:rPr>
        <w:t xml:space="preserve">Для получения разъяснений и предоставления мер социальной поддержки по оплате за жилищные и коммунальные услуги необходимо обращаться в органы социальной защиты населения по месту жительства, контакты которых размещены </w:t>
      </w:r>
      <w:r w:rsidRPr="00C72B29">
        <w:rPr>
          <w:sz w:val="26"/>
          <w:szCs w:val="26"/>
        </w:rPr>
        <w:t>на официальном сайте</w:t>
      </w:r>
      <w:r w:rsidRPr="00C72B29">
        <w:rPr>
          <w:rFonts w:eastAsia="Calibri"/>
          <w:sz w:val="26"/>
          <w:szCs w:val="26"/>
        </w:rPr>
        <w:t xml:space="preserve"> </w:t>
      </w:r>
      <w:r w:rsidRPr="00C72B29">
        <w:rPr>
          <w:sz w:val="26"/>
          <w:szCs w:val="26"/>
        </w:rPr>
        <w:t xml:space="preserve">Департамента социального развития Ханты-Мансийского автономного округа – Югры </w:t>
      </w:r>
      <w:hyperlink r:id="rId16" w:history="1">
        <w:r w:rsidRPr="00C72B29">
          <w:rPr>
            <w:rStyle w:val="a3"/>
            <w:sz w:val="26"/>
            <w:szCs w:val="26"/>
          </w:rPr>
          <w:t>http://www.depsr.admhmao.ru/</w:t>
        </w:r>
      </w:hyperlink>
      <w:r w:rsidRPr="00C72B29">
        <w:rPr>
          <w:sz w:val="26"/>
          <w:szCs w:val="26"/>
        </w:rPr>
        <w:t xml:space="preserve"> </w:t>
      </w:r>
      <w:r w:rsidRPr="00C72B29">
        <w:rPr>
          <w:rFonts w:eastAsia="Calibri"/>
          <w:sz w:val="26"/>
          <w:szCs w:val="26"/>
        </w:rPr>
        <w:t>в нижней части страницы</w:t>
      </w:r>
      <w:r w:rsidRPr="00C72B29">
        <w:rPr>
          <w:sz w:val="26"/>
          <w:szCs w:val="26"/>
        </w:rPr>
        <w:t xml:space="preserve"> раздела «Контакты»</w:t>
      </w:r>
      <w:r w:rsidRPr="00C72B29">
        <w:rPr>
          <w:rFonts w:eastAsia="Calibri"/>
          <w:sz w:val="26"/>
          <w:szCs w:val="26"/>
        </w:rPr>
        <w:t xml:space="preserve"> (</w:t>
      </w:r>
      <w:hyperlink r:id="rId17" w:history="1">
        <w:r w:rsidRPr="00C72B29">
          <w:rPr>
            <w:rStyle w:val="a3"/>
            <w:rFonts w:eastAsia="Calibri"/>
            <w:sz w:val="26"/>
            <w:szCs w:val="26"/>
          </w:rPr>
          <w:t>https://depsr.admhmao.ru/kontakty/)</w:t>
        </w:r>
      </w:hyperlink>
      <w:r w:rsidRPr="00C72B29">
        <w:rPr>
          <w:rFonts w:eastAsiaTheme="minorHAnsi"/>
          <w:sz w:val="26"/>
          <w:szCs w:val="26"/>
        </w:rPr>
        <w:t xml:space="preserve">, также, </w:t>
      </w:r>
      <w:r w:rsidRPr="00C72B29">
        <w:rPr>
          <w:rFonts w:eastAsia="Calibri"/>
          <w:sz w:val="26"/>
          <w:szCs w:val="26"/>
        </w:rPr>
        <w:t>получить консультацию можно на единой</w:t>
      </w:r>
      <w:proofErr w:type="gramEnd"/>
      <w:r w:rsidRPr="00C72B29">
        <w:rPr>
          <w:rFonts w:eastAsia="Calibri"/>
          <w:sz w:val="26"/>
          <w:szCs w:val="26"/>
        </w:rPr>
        <w:t xml:space="preserve"> горячей линии «</w:t>
      </w:r>
      <w:proofErr w:type="gramStart"/>
      <w:r w:rsidRPr="00C72B29">
        <w:rPr>
          <w:rFonts w:eastAsia="Calibri"/>
          <w:sz w:val="26"/>
          <w:szCs w:val="26"/>
        </w:rPr>
        <w:t>Контакт-центра</w:t>
      </w:r>
      <w:proofErr w:type="gramEnd"/>
      <w:r w:rsidRPr="00C72B29">
        <w:rPr>
          <w:rFonts w:eastAsia="Calibri"/>
          <w:sz w:val="26"/>
          <w:szCs w:val="26"/>
        </w:rPr>
        <w:t>» по номеру: 8-800-301-44-43, с 09:00 до 21:00 часов ежедневно.</w:t>
      </w:r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2B29">
        <w:rPr>
          <w:rFonts w:eastAsia="Calibri"/>
          <w:sz w:val="26"/>
          <w:szCs w:val="26"/>
        </w:rPr>
        <w:t xml:space="preserve">Информация о реализации </w:t>
      </w:r>
      <w:proofErr w:type="spellStart"/>
      <w:r w:rsidRPr="00C72B29">
        <w:rPr>
          <w:rFonts w:eastAsia="Calibri"/>
          <w:sz w:val="26"/>
          <w:szCs w:val="26"/>
        </w:rPr>
        <w:t>общественног</w:t>
      </w:r>
      <w:proofErr w:type="spellEnd"/>
    </w:p>
    <w:p w:rsidR="00CC09C2" w:rsidRPr="00C72B29" w:rsidRDefault="00CC09C2" w:rsidP="00CC09C2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C72B29">
        <w:rPr>
          <w:rFonts w:eastAsia="Calibri"/>
          <w:sz w:val="26"/>
          <w:szCs w:val="26"/>
        </w:rPr>
        <w:t xml:space="preserve">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18" w:history="1">
        <w:r w:rsidRPr="00C72B29">
          <w:rPr>
            <w:rStyle w:val="a3"/>
            <w:rFonts w:eastAsia="Calibri"/>
            <w:sz w:val="26"/>
            <w:szCs w:val="26"/>
          </w:rPr>
          <w:t>https://rst.admhmao.ru/dlya-grazhdan/informatsiya-o-realizatsii-obshchestvennogo-i-gosudarstvennogo-kontrolya-za-rostom-platy-za-kommunal/8409335/2023-god/</w:t>
        </w:r>
      </w:hyperlink>
      <w:proofErr w:type="gramEnd"/>
    </w:p>
    <w:p w:rsidR="001E7F79" w:rsidRDefault="001E7F79"/>
    <w:sectPr w:rsidR="001E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AB"/>
    <w:rsid w:val="001E7F79"/>
    <w:rsid w:val="002963AB"/>
    <w:rsid w:val="00C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9C2"/>
    <w:rPr>
      <w:color w:val="0000FF"/>
      <w:u w:val="single"/>
    </w:rPr>
  </w:style>
  <w:style w:type="paragraph" w:styleId="a4">
    <w:name w:val="No Spacing"/>
    <w:uiPriority w:val="1"/>
    <w:qFormat/>
    <w:rsid w:val="00CC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CC09C2"/>
  </w:style>
  <w:style w:type="character" w:styleId="a5">
    <w:name w:val="Emphasis"/>
    <w:uiPriority w:val="20"/>
    <w:qFormat/>
    <w:rsid w:val="00CC09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9C2"/>
    <w:rPr>
      <w:color w:val="0000FF"/>
      <w:u w:val="single"/>
    </w:rPr>
  </w:style>
  <w:style w:type="paragraph" w:styleId="a4">
    <w:name w:val="No Spacing"/>
    <w:uiPriority w:val="1"/>
    <w:qFormat/>
    <w:rsid w:val="00CC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CC09C2"/>
  </w:style>
  <w:style w:type="character" w:styleId="a5">
    <w:name w:val="Emphasis"/>
    <w:uiPriority w:val="20"/>
    <w:qFormat/>
    <w:rsid w:val="00CC09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.admhmao.ru/dokumenty/" TargetMode="External"/><Relationship Id="rId13" Type="http://schemas.openxmlformats.org/officeDocument/2006/relationships/hyperlink" Target="https://rst.admhmao.ru/" TargetMode="External"/><Relationship Id="rId18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tr.eias.admhmao.ru/?reg=RU.5.86" TargetMode="External"/><Relationship Id="rId12" Type="http://schemas.openxmlformats.org/officeDocument/2006/relationships/hyperlink" Target="http://www.jsn.admhmao.ru" TargetMode="External"/><Relationship Id="rId17" Type="http://schemas.openxmlformats.org/officeDocument/2006/relationships/hyperlink" Target="https://depsr.admhmao.ru/kontakty/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epsr.admhmao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st.admhmao.ru/" TargetMode="External"/><Relationship Id="rId11" Type="http://schemas.openxmlformats.org/officeDocument/2006/relationships/hyperlink" Target="http://eias.fas.gov.ru/calc_ku/map/" TargetMode="External"/><Relationship Id="rId5" Type="http://schemas.openxmlformats.org/officeDocument/2006/relationships/hyperlink" Target="https://admhmao.ru/dokumenty/pravovye-akty-gubernatora/" TargetMode="Externa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raskrytie-informatsi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s://www.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2520</Words>
  <Characters>14370</Characters>
  <Application>Microsoft Office Word</Application>
  <DocSecurity>0</DocSecurity>
  <Lines>119</Lines>
  <Paragraphs>33</Paragraphs>
  <ScaleCrop>false</ScaleCrop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2023-02-10T06:00:00Z</dcterms:created>
  <dcterms:modified xsi:type="dcterms:W3CDTF">2023-02-10T06:00:00Z</dcterms:modified>
</cp:coreProperties>
</file>